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C" w:rsidRDefault="0069525C" w:rsidP="006952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UNION COUNTY</w:t>
      </w:r>
    </w:p>
    <w:p w:rsidR="0069525C" w:rsidRDefault="0069525C" w:rsidP="0069525C">
      <w:pPr>
        <w:jc w:val="center"/>
        <w:rPr>
          <w:b/>
          <w:sz w:val="28"/>
          <w:szCs w:val="28"/>
          <w:u w:val="single"/>
        </w:rPr>
      </w:pPr>
    </w:p>
    <w:p w:rsidR="0069525C" w:rsidRDefault="0069525C" w:rsidP="0069525C">
      <w:pPr>
        <w:pStyle w:val="Heading3"/>
        <w:rPr>
          <w:rStyle w:val="fn"/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FOOD ASSISTANCE</w:t>
      </w:r>
    </w:p>
    <w:p w:rsidR="0069525C" w:rsidRDefault="0069525C" w:rsidP="0069525C">
      <w:pPr>
        <w:pStyle w:val="Heading3"/>
        <w:rPr>
          <w:rStyle w:val="fn"/>
          <w:rFonts w:cs="Open Sans"/>
          <w:color w:val="333333"/>
          <w:lang w:val="en"/>
        </w:rPr>
      </w:pP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Hines Creek Baptist Church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892 Hinds Creek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Maynardville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37807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5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(1 Mile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Away )</w:t>
      </w:r>
      <w:proofErr w:type="gramEnd"/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992-7729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6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http://www.hcmbc.net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Local church providing a food pantry for community residents in need.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First Tue in each month 1:00 pm - 6:00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Residents of Union and surrounding counties.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3925 Maynardville Hwy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Maynardville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37807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7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(1 Mile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Away )</w:t>
      </w:r>
      <w:proofErr w:type="gramEnd"/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992-8816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8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http://www.ethra.org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Provides commodity food distribution every 3 months to low-income residents.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lastRenderedPageBreak/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Mon - Fri 8:00 am - 4:30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Low income residents of Union County.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To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 or call (865) 992-8816 for appointment</w:t>
      </w:r>
    </w:p>
    <w:p w:rsidR="0069525C" w:rsidRDefault="0069525C" w:rsidP="0069525C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Powell United Methodist Church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323 W Emory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Powell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37849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9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(18 Miles Away - Go to: </w:t>
      </w:r>
      <w:hyperlink r:id="rId10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Powell,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938-2741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11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http://www.powellchurch.com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Offers a food pantry for residents in the Powell area.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Mon - Fri - 1:00 pm - 2:00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Any Powell resident is eligible to receive food once per month.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</w:t>
      </w: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West End Church of Christ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8301 E Walker Springs Ln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37923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12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(20 Miles Away - Go to: </w:t>
      </w:r>
      <w:hyperlink r:id="rId13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Knoxville,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693-0801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lastRenderedPageBreak/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14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http://www.wecoc.org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Provides food pantry to local </w:t>
      </w:r>
      <w:proofErr w:type="spellStart"/>
      <w:r>
        <w:rPr>
          <w:rFonts w:ascii="Open Sans" w:hAnsi="Open Sans" w:cs="Open Sans"/>
          <w:color w:val="333333"/>
          <w:sz w:val="21"/>
          <w:szCs w:val="21"/>
          <w:lang w:val="en"/>
        </w:rPr>
        <w:t>community.Must</w:t>
      </w:r>
      <w:proofErr w:type="spellEnd"/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 call in the morning on Thu.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May be served once a month.</w:t>
      </w:r>
      <w:proofErr w:type="gramEnd"/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Thu 8:30 am - 4:00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Knox County residents in need of food.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May be served once a month.</w:t>
      </w:r>
      <w:proofErr w:type="gramEnd"/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Must call first in the morning - will be asked to give personal information over the phone.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May be served once a month.</w:t>
      </w:r>
      <w:proofErr w:type="gramEnd"/>
    </w:p>
    <w:p w:rsidR="0069525C" w:rsidRDefault="0069525C" w:rsidP="0069525C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Washington Pike United Methodist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2241 Washington Pike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37917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15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(20 Miles Away - Go to: </w:t>
      </w:r>
      <w:hyperlink r:id="rId16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Knoxville,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523-0603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17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http://www.washingtonpikeumc.org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Provides a food pantry for residents of zip </w:t>
      </w:r>
      <w:proofErr w:type="spellStart"/>
      <w:r>
        <w:rPr>
          <w:rFonts w:ascii="Open Sans" w:hAnsi="Open Sans" w:cs="Open Sans"/>
          <w:color w:val="333333"/>
          <w:sz w:val="21"/>
          <w:szCs w:val="21"/>
          <w:lang w:val="en"/>
        </w:rPr>
        <w:t>copes</w:t>
      </w:r>
      <w:proofErr w:type="spellEnd"/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 37917 and 37914.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Thu 9:00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am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 - 11:00 am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Must live in the 37917 and 37914 zip codes.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To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 in or call (865) 523-0603 for more information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;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pantry open every Thu 9:00 am - 11:00 am.</w:t>
      </w: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Trinity United Methodist Church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5613 Western Ave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37921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18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lastRenderedPageBreak/>
        <w:t xml:space="preserve">(20 Miles Away - Go to: </w:t>
      </w:r>
      <w:hyperlink r:id="rId19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Knoxville,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588-5763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0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http://www.knoxtrinity.org/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Emergency Food Pantry is offered once a month to families in need. Call (865) 588-5764 or walk in.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Mon - Thu 9:00 am - 3:00 pm emergency food hours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Anyone needing emergency food. This is offered only once a month.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To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 in or call (865) 588-5763.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9525C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color w:val="333333"/>
          <w:sz w:val="21"/>
          <w:szCs w:val="21"/>
          <w:lang w:val="en"/>
        </w:rPr>
        <w:t>RENTAL ASSISTANCE</w:t>
      </w: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 xml:space="preserve">Area Agency </w:t>
      </w:r>
      <w:proofErr w:type="gramStart"/>
      <w:r>
        <w:rPr>
          <w:rStyle w:val="fn"/>
          <w:rFonts w:cs="Open Sans"/>
          <w:color w:val="333333"/>
          <w:lang w:val="en"/>
        </w:rPr>
        <w:t>On</w:t>
      </w:r>
      <w:proofErr w:type="gramEnd"/>
      <w:r>
        <w:rPr>
          <w:rStyle w:val="fn"/>
          <w:rFonts w:cs="Open Sans"/>
          <w:color w:val="333333"/>
          <w:lang w:val="en"/>
        </w:rPr>
        <w:t xml:space="preserve"> Aging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408 N Cedar Bluff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Knoxville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37923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1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(20 Miles Away - Go to: </w:t>
      </w:r>
      <w:hyperlink r:id="rId22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Knoxville,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691-2551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3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http://www.ethra.org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Assists eligible low-income households in meeting their immediate home energy needs.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Mon - Fri 8:00 am - 4:30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MUST reside in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either Anderson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, Campbell, Claiborne, Morgan, Scott, or Union County. Household's total gross annual income cannot exceed 125% of Federal Poverty Income; one time yearly payment to help offset high cost of </w:t>
      </w:r>
      <w:proofErr w:type="spellStart"/>
      <w:r>
        <w:rPr>
          <w:rFonts w:ascii="Open Sans" w:hAnsi="Open Sans" w:cs="Open Sans"/>
          <w:color w:val="333333"/>
          <w:sz w:val="21"/>
          <w:szCs w:val="21"/>
          <w:lang w:val="en"/>
        </w:rPr>
        <w:t>heatin</w:t>
      </w:r>
      <w:proofErr w:type="spell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Call (865) 691-2551</w:t>
      </w: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proofErr w:type="spellStart"/>
      <w:r>
        <w:rPr>
          <w:rStyle w:val="fn"/>
          <w:rFonts w:cs="Open Sans"/>
          <w:color w:val="333333"/>
          <w:lang w:val="en"/>
        </w:rPr>
        <w:lastRenderedPageBreak/>
        <w:t>Ethra</w:t>
      </w:r>
      <w:proofErr w:type="spellEnd"/>
    </w:p>
    <w:p w:rsidR="0069525C" w:rsidRDefault="0069525C" w:rsidP="0069525C">
      <w:pPr>
        <w:pStyle w:val="NormalWeb"/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</w:pP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3925 Maynardville Hwy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Maynardville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37807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4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(1 Mile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Away )</w:t>
      </w:r>
      <w:proofErr w:type="gramEnd"/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992-8816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5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http://www.ethra.org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Provides limited emergency assistance with rent payment if funds are available.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Mon - Fri 8:00 am -4:30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Low income residents of Union County.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To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 or call (865) 992-8816 for an appointment</w:t>
      </w:r>
    </w:p>
    <w:p w:rsidR="0069525C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lang w:val="en"/>
        </w:rPr>
      </w:pPr>
    </w:p>
    <w:p w:rsidR="0069525C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lang w:val="en"/>
        </w:rPr>
      </w:pPr>
    </w:p>
    <w:p w:rsidR="0069525C" w:rsidRPr="0089659E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color w:val="333333"/>
          <w:sz w:val="21"/>
          <w:szCs w:val="21"/>
          <w:lang w:val="en"/>
        </w:rPr>
        <w:t>CLOTHING</w:t>
      </w: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 xml:space="preserve">Community Health of East Tennessee </w:t>
      </w:r>
      <w:proofErr w:type="spellStart"/>
      <w:r>
        <w:rPr>
          <w:rStyle w:val="fn"/>
          <w:rFonts w:cs="Open Sans"/>
          <w:color w:val="333333"/>
          <w:lang w:val="en"/>
        </w:rPr>
        <w:t>Inc</w:t>
      </w:r>
      <w:proofErr w:type="spellEnd"/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507 Main St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Jacksboro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37757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6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(21 Miles Away - Go to: </w:t>
      </w:r>
      <w:hyperlink r:id="rId27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Jacksboro,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(423) 562-1156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8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http://www.reachs.org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lastRenderedPageBreak/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Provides free clothing to the public every 1st and 3rd Friday.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Mon - Fri 8:00 am - 4:30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Anyone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</w:t>
      </w:r>
    </w:p>
    <w:p w:rsidR="0069525C" w:rsidRDefault="0069525C" w:rsidP="0069525C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Appalachian Outreach Donation Center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190 W Old Andrew Johnson Hwy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Jefferson City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37760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29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475-5611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0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http://www.cn.edu/ao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Provides clothing for low income people in need.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Mon 1:00 pm - 4:00 pm; Tue, Thu 10:00 am - 4:00 pm; Wed 10:00 am - Noon - </w:t>
      </w:r>
      <w:proofErr w:type="spellStart"/>
      <w:r>
        <w:rPr>
          <w:rFonts w:ascii="Open Sans" w:hAnsi="Open Sans" w:cs="Open Sans"/>
          <w:color w:val="333333"/>
          <w:sz w:val="21"/>
          <w:szCs w:val="21"/>
          <w:lang w:val="en"/>
        </w:rPr>
        <w:t>Dist</w:t>
      </w:r>
      <w:proofErr w:type="spellEnd"/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Low income people who need help with clothing.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</w:t>
      </w: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First Baptist Church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225 N Main St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Clinton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37716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1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457-9353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2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http://www.firstbaptistclinton.com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lastRenderedPageBreak/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Provides shoes, suits, coats, shirts, pants, dresses, etc. once per month on Tuesdays for those who have an ID proving Clinton residency.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Tue 3:30 pm - 5:30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Clinton residents ONLY. </w:t>
      </w:r>
      <w:proofErr w:type="gramStart"/>
      <w:r>
        <w:rPr>
          <w:rFonts w:ascii="Open Sans" w:hAnsi="Open Sans" w:cs="Open Sans"/>
          <w:color w:val="333333"/>
          <w:sz w:val="21"/>
          <w:szCs w:val="21"/>
          <w:lang w:val="en"/>
        </w:rPr>
        <w:t>Can receive assistance once a week.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Residents outside Clinton are sometimes served in emergency situations or through the school systems.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</w:t>
      </w:r>
    </w:p>
    <w:p w:rsidR="0069525C" w:rsidRDefault="0069525C" w:rsidP="0069525C">
      <w:pPr>
        <w:pStyle w:val="Heading3"/>
        <w:rPr>
          <w:rFonts w:ascii="inherit" w:hAnsi="inherit" w:cs="Open Sans"/>
          <w:color w:val="333333"/>
          <w:sz w:val="36"/>
          <w:szCs w:val="36"/>
          <w:lang w:val="en"/>
        </w:rPr>
      </w:pPr>
      <w:r>
        <w:rPr>
          <w:rStyle w:val="fn"/>
          <w:rFonts w:cs="Open Sans"/>
          <w:color w:val="333333"/>
          <w:lang w:val="en"/>
        </w:rPr>
        <w:t>Arc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728 Emory Valley Rd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Oak Ridge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37830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3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color w:val="333333"/>
          <w:sz w:val="21"/>
          <w:szCs w:val="21"/>
          <w:lang w:val="en"/>
        </w:rPr>
        <w:t xml:space="preserve">(28 Miles Away - Go to: </w:t>
      </w:r>
      <w:hyperlink r:id="rId34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Oak Ridge, TN Financial Assistance</w:t>
        </w:r>
      </w:hyperlink>
      <w:r>
        <w:rPr>
          <w:rFonts w:ascii="Open Sans" w:hAnsi="Open Sans" w:cs="Open Sans"/>
          <w:color w:val="333333"/>
          <w:sz w:val="21"/>
          <w:szCs w:val="21"/>
          <w:lang w:val="en"/>
        </w:rPr>
        <w:t>)</w:t>
      </w:r>
    </w:p>
    <w:p w:rsidR="0069525C" w:rsidRDefault="0069525C" w:rsidP="0069525C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481-0550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5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http://www.arcaid.org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Provides clothing for family members of persons with developmental disabilities.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Tue - Fri 9:00 am - 2:00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Must have a family member who is developmentally disabled.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To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Walk-in or call (865) 481-0550.</w:t>
      </w:r>
    </w:p>
    <w:p w:rsidR="0069525C" w:rsidRDefault="0069525C" w:rsidP="0069525C">
      <w:pPr>
        <w:pStyle w:val="Heading3"/>
        <w:rPr>
          <w:rStyle w:val="fn"/>
          <w:rFonts w:cs="Open Sans"/>
          <w:color w:val="333333"/>
          <w:lang w:val="en"/>
        </w:rPr>
      </w:pPr>
    </w:p>
    <w:p w:rsidR="0069525C" w:rsidRDefault="0069525C" w:rsidP="0069525C">
      <w:pPr>
        <w:pStyle w:val="Heading3"/>
        <w:rPr>
          <w:rFonts w:cs="Open Sans"/>
          <w:color w:val="333333"/>
          <w:lang w:val="en"/>
        </w:rPr>
      </w:pPr>
      <w:r>
        <w:rPr>
          <w:rStyle w:val="fn"/>
          <w:rFonts w:cs="Open Sans"/>
          <w:color w:val="333333"/>
          <w:lang w:val="en"/>
        </w:rPr>
        <w:t>First Baptist Church of Oak Ridge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Address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street-address"/>
          <w:rFonts w:ascii="Open Sans" w:hAnsi="Open Sans" w:cs="Open Sans"/>
          <w:color w:val="333333"/>
          <w:sz w:val="21"/>
          <w:szCs w:val="21"/>
          <w:lang w:val="en"/>
        </w:rPr>
        <w:t>1101 Oak Ridge Turnpike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locality"/>
          <w:rFonts w:ascii="Open Sans" w:hAnsi="Open Sans" w:cs="Open Sans"/>
          <w:color w:val="333333"/>
          <w:sz w:val="21"/>
          <w:szCs w:val="21"/>
          <w:lang w:val="en"/>
        </w:rPr>
        <w:t>Oak Ridge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, </w:t>
      </w:r>
      <w:r>
        <w:rPr>
          <w:rStyle w:val="region"/>
          <w:rFonts w:ascii="Open Sans" w:hAnsi="Open Sans" w:cs="Open Sans"/>
          <w:color w:val="333333"/>
          <w:sz w:val="21"/>
          <w:szCs w:val="21"/>
          <w:lang w:val="en"/>
        </w:rPr>
        <w:t>TN</w:t>
      </w:r>
      <w:r>
        <w:rPr>
          <w:rStyle w:val="adr"/>
          <w:rFonts w:ascii="Open Sans" w:hAnsi="Open Sans" w:cs="Open Sans"/>
          <w:color w:val="333333"/>
          <w:sz w:val="21"/>
          <w:szCs w:val="21"/>
          <w:lang w:val="en"/>
        </w:rPr>
        <w:t xml:space="preserve"> </w:t>
      </w:r>
      <w:r>
        <w:rPr>
          <w:rStyle w:val="postal-code"/>
          <w:rFonts w:ascii="Open Sans" w:hAnsi="Open Sans" w:cs="Open Sans"/>
          <w:color w:val="333333"/>
          <w:sz w:val="21"/>
          <w:szCs w:val="21"/>
          <w:lang w:val="en"/>
        </w:rPr>
        <w:t>37830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6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Map &amp; Directions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lastRenderedPageBreak/>
        <w:t>Telephone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:</w:t>
      </w:r>
      <w:proofErr w:type="gramEnd"/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r>
        <w:rPr>
          <w:rStyle w:val="tel"/>
          <w:rFonts w:ascii="Open Sans" w:hAnsi="Open Sans" w:cs="Open Sans"/>
          <w:color w:val="333333"/>
          <w:sz w:val="21"/>
          <w:szCs w:val="21"/>
          <w:lang w:val="en"/>
        </w:rPr>
        <w:t>(865) 483-4657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Website: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</w:r>
      <w:hyperlink r:id="rId37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http://www.fbcoakridge.org/</w:t>
        </w:r>
      </w:hyperlink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Services: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Organization provides general clothing for low income residents of Anderson County and surrounding counties. Must have ID card and may come in once every 4 weeks.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Hours: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Wed, Thu 1:30 pm - 3:30 pm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Eligibility: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>Must be low income and a resident of Anderson County or the surrounding counties.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Documents </w:t>
      </w:r>
      <w:proofErr w:type="gramStart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>To</w:t>
      </w:r>
      <w:proofErr w:type="gramEnd"/>
      <w:r>
        <w:rPr>
          <w:rFonts w:ascii="Open Sans" w:hAnsi="Open Sans" w:cs="Open Sans"/>
          <w:b/>
          <w:bCs/>
          <w:color w:val="333333"/>
          <w:sz w:val="21"/>
          <w:szCs w:val="21"/>
          <w:lang w:val="en"/>
        </w:rPr>
        <w:t xml:space="preserve"> Bring: </w:t>
      </w:r>
      <w:r>
        <w:rPr>
          <w:rFonts w:ascii="Open Sans" w:hAnsi="Open Sans" w:cs="Open Sans"/>
          <w:color w:val="333333"/>
          <w:sz w:val="21"/>
          <w:szCs w:val="21"/>
          <w:lang w:val="en"/>
        </w:rPr>
        <w:br/>
        <w:t xml:space="preserve">Walk-in </w:t>
      </w: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9525C" w:rsidRDefault="0069525C" w:rsidP="0069525C">
      <w:pPr>
        <w:pStyle w:val="NormalWeb"/>
        <w:rPr>
          <w:rFonts w:ascii="Open Sans" w:hAnsi="Open Sans" w:cs="Open Sans"/>
          <w:color w:val="333333"/>
          <w:sz w:val="21"/>
          <w:szCs w:val="21"/>
          <w:lang w:val="en"/>
        </w:rPr>
      </w:pPr>
    </w:p>
    <w:p w:rsidR="0069525C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u w:val="single"/>
          <w:lang w:val="en"/>
        </w:rPr>
      </w:pPr>
      <w:r>
        <w:rPr>
          <w:rFonts w:ascii="Open Sans" w:hAnsi="Open Sans" w:cs="Open Sans"/>
          <w:b/>
          <w:color w:val="333333"/>
          <w:sz w:val="21"/>
          <w:szCs w:val="21"/>
          <w:u w:val="single"/>
          <w:lang w:val="en"/>
        </w:rPr>
        <w:t>HEALTH</w:t>
      </w:r>
    </w:p>
    <w:p w:rsidR="0069525C" w:rsidRDefault="0069525C" w:rsidP="0069525C">
      <w:pPr>
        <w:pStyle w:val="NormalWeb"/>
        <w:rPr>
          <w:rStyle w:val="info2"/>
          <w:rFonts w:ascii="Helvetica" w:hAnsi="Helvetica" w:cs="Helvetica"/>
          <w:color w:val="555555"/>
          <w:lang w:val="en"/>
        </w:rPr>
      </w:pPr>
      <w:hyperlink r:id="rId38" w:tooltip="Scott County Health Department in Huntsville Tennessee" w:history="1">
        <w:r>
          <w:rPr>
            <w:rStyle w:val="Hyperlink"/>
            <w:rFonts w:ascii="Helvetica" w:hAnsi="Helvetica" w:cs="Helvetica"/>
            <w:b/>
            <w:bCs/>
            <w:lang w:val="en"/>
          </w:rPr>
          <w:t>Scott County Health Department</w:t>
        </w:r>
      </w:hyperlink>
      <w:r>
        <w:rPr>
          <w:rStyle w:val="title2"/>
          <w:rFonts w:ascii="Helvetica" w:hAnsi="Helvetica" w:cs="Helvetica"/>
          <w:color w:val="555555"/>
          <w:lang w:val="en"/>
          <w:specVanish w:val="0"/>
        </w:rPr>
        <w:t xml:space="preserve"> </w:t>
      </w:r>
      <w:r>
        <w:rPr>
          <w:rStyle w:val="address"/>
          <w:rFonts w:ascii="Helvetica" w:hAnsi="Helvetica" w:cs="Helvetica"/>
          <w:color w:val="555555"/>
          <w:lang w:val="en"/>
        </w:rPr>
        <w:t>344 Court Street</w:t>
      </w:r>
      <w:r>
        <w:rPr>
          <w:rStyle w:val="title2"/>
          <w:rFonts w:ascii="Helvetica" w:hAnsi="Helvetica" w:cs="Helvetica"/>
          <w:color w:val="555555"/>
          <w:lang w:val="en"/>
          <w:specVanish w:val="0"/>
        </w:rPr>
        <w:t xml:space="preserve"> </w:t>
      </w:r>
      <w:r>
        <w:rPr>
          <w:rStyle w:val="city-state"/>
          <w:rFonts w:ascii="Helvetica" w:hAnsi="Helvetica" w:cs="Helvetica"/>
          <w:color w:val="555555"/>
          <w:lang w:val="en"/>
        </w:rPr>
        <w:t xml:space="preserve">Huntsville TN </w:t>
      </w:r>
      <w:r>
        <w:rPr>
          <w:rStyle w:val="zipcode"/>
          <w:rFonts w:ascii="Helvetica" w:hAnsi="Helvetica" w:cs="Helvetica"/>
          <w:color w:val="555555"/>
          <w:lang w:val="en"/>
        </w:rPr>
        <w:t>37756</w:t>
      </w:r>
      <w:r>
        <w:rPr>
          <w:rStyle w:val="subsidiary2"/>
          <w:rFonts w:ascii="Helvetica" w:hAnsi="Helvetica" w:cs="Helvetica"/>
          <w:color w:val="555555"/>
          <w:lang w:val="en"/>
          <w:specVanish w:val="0"/>
        </w:rPr>
        <w:t xml:space="preserve"> </w:t>
      </w:r>
      <w:hyperlink r:id="rId39" w:history="1">
        <w:r>
          <w:rPr>
            <w:rStyle w:val="Hyperlink"/>
            <w:rFonts w:ascii="Helvetica" w:hAnsi="Helvetica" w:cs="Helvetica"/>
            <w:lang w:val="en"/>
          </w:rPr>
          <w:t>423-663-2445</w:t>
        </w:r>
      </w:hyperlink>
    </w:p>
    <w:p w:rsidR="0069525C" w:rsidRPr="00023934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lang w:val="en"/>
        </w:rPr>
      </w:pPr>
      <w:r w:rsidRPr="00023934">
        <w:rPr>
          <w:rFonts w:ascii="Open Sans" w:hAnsi="Open Sans" w:cs="Open Sans"/>
          <w:b/>
          <w:color w:val="333333"/>
          <w:sz w:val="21"/>
          <w:szCs w:val="21"/>
          <w:lang w:val="en"/>
        </w:rPr>
        <w:t>Ridgeview</w:t>
      </w:r>
    </w:p>
    <w:p w:rsidR="0069525C" w:rsidRDefault="0069525C" w:rsidP="0069525C">
      <w:pPr>
        <w:pStyle w:val="NormalWeb"/>
        <w:rPr>
          <w:rFonts w:ascii="Lato" w:hAnsi="Lato" w:cs="Open Sans"/>
          <w:lang w:val="en"/>
        </w:rPr>
      </w:pPr>
      <w:r>
        <w:rPr>
          <w:rStyle w:val="locationslocation-title1"/>
          <w:rFonts w:ascii="Lato" w:hAnsi="Lato" w:cs="Open Sans"/>
          <w:lang w:val="en"/>
          <w:specVanish w:val="0"/>
        </w:rPr>
        <w:t>Scott County Outpatient Center</w:t>
      </w:r>
      <w:proofErr w:type="gramStart"/>
      <w:r>
        <w:rPr>
          <w:rStyle w:val="locationslocation-title1"/>
          <w:rFonts w:ascii="Lato" w:hAnsi="Lato" w:cs="Open Sans"/>
          <w:lang w:val="en"/>
          <w:specVanish w:val="0"/>
        </w:rPr>
        <w:t>:</w:t>
      </w:r>
      <w:r>
        <w:rPr>
          <w:rStyle w:val="locationslocation-address1"/>
          <w:rFonts w:ascii="Lato" w:hAnsi="Lato" w:cs="Open Sans"/>
          <w:lang w:val="en"/>
          <w:specVanish w:val="0"/>
        </w:rPr>
        <w:t>133</w:t>
      </w:r>
      <w:proofErr w:type="gramEnd"/>
      <w:r>
        <w:rPr>
          <w:rStyle w:val="locationslocation-address1"/>
          <w:rFonts w:ascii="Lato" w:hAnsi="Lato" w:cs="Open Sans"/>
          <w:lang w:val="en"/>
          <w:specVanish w:val="0"/>
        </w:rPr>
        <w:t xml:space="preserve"> West 2nd Avenue, Oneida, TN 37841</w:t>
      </w:r>
      <w:hyperlink r:id="rId40" w:history="1">
        <w:r>
          <w:rPr>
            <w:rStyle w:val="Hyperlink"/>
            <w:rFonts w:ascii="Lato" w:hAnsi="Lato" w:cs="Open Sans"/>
            <w:lang w:val="en"/>
          </w:rPr>
          <w:t>423-569-7979</w:t>
        </w:r>
      </w:hyperlink>
    </w:p>
    <w:p w:rsidR="0069525C" w:rsidRDefault="0069525C" w:rsidP="0069525C">
      <w:pPr>
        <w:pStyle w:val="NormalWeb"/>
        <w:rPr>
          <w:rFonts w:ascii="Lato" w:hAnsi="Lato" w:cs="Open Sans"/>
          <w:lang w:val="en"/>
        </w:rPr>
      </w:pPr>
      <w:r>
        <w:rPr>
          <w:rStyle w:val="locationslocation-title1"/>
          <w:rFonts w:ascii="Lato" w:hAnsi="Lato" w:cs="Open Sans"/>
          <w:lang w:val="en"/>
          <w:specVanish w:val="0"/>
        </w:rPr>
        <w:t>Quest (Psychosocial Rehabilitation):</w:t>
      </w:r>
      <w:r>
        <w:rPr>
          <w:rStyle w:val="locationslocation-address1"/>
          <w:rFonts w:ascii="Lato" w:hAnsi="Lato" w:cs="Open Sans"/>
          <w:lang w:val="en"/>
          <w:specVanish w:val="0"/>
        </w:rPr>
        <w:t>20449 Alberta Avenue Oneida, TN 37841</w:t>
      </w:r>
      <w:hyperlink r:id="rId41" w:history="1">
        <w:r>
          <w:rPr>
            <w:rStyle w:val="Hyperlink"/>
            <w:rFonts w:ascii="Lato" w:hAnsi="Lato" w:cs="Open Sans"/>
            <w:lang w:val="en"/>
          </w:rPr>
          <w:t>423-569-9797</w:t>
        </w:r>
      </w:hyperlink>
    </w:p>
    <w:p w:rsidR="0069525C" w:rsidRPr="0089659E" w:rsidRDefault="0069525C" w:rsidP="0069525C">
      <w:pPr>
        <w:pStyle w:val="NormalWeb"/>
        <w:rPr>
          <w:rFonts w:ascii="Open Sans" w:hAnsi="Open Sans" w:cs="Open Sans"/>
          <w:b/>
          <w:color w:val="333333"/>
          <w:sz w:val="21"/>
          <w:szCs w:val="21"/>
          <w:lang w:val="en"/>
        </w:rPr>
      </w:pPr>
    </w:p>
    <w:p w:rsidR="0069525C" w:rsidRPr="00A80BAB" w:rsidRDefault="0069525C" w:rsidP="0069525C">
      <w:pPr>
        <w:rPr>
          <w:sz w:val="28"/>
          <w:szCs w:val="28"/>
        </w:rPr>
      </w:pPr>
    </w:p>
    <w:p w:rsidR="00AD7CEE" w:rsidRDefault="00AD7CEE">
      <w:bookmarkStart w:id="0" w:name="_GoBack"/>
      <w:bookmarkEnd w:id="0"/>
    </w:p>
    <w:sectPr w:rsidR="00AD7CEE" w:rsidSect="00E252C1">
      <w:pgSz w:w="12240" w:h="15840"/>
      <w:pgMar w:top="28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C"/>
    <w:rsid w:val="0069525C"/>
    <w:rsid w:val="00A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5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952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52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69525C"/>
  </w:style>
  <w:style w:type="character" w:customStyle="1" w:styleId="adr">
    <w:name w:val="adr"/>
    <w:basedOn w:val="DefaultParagraphFont"/>
    <w:rsid w:val="0069525C"/>
  </w:style>
  <w:style w:type="character" w:customStyle="1" w:styleId="street-address">
    <w:name w:val="street-address"/>
    <w:basedOn w:val="DefaultParagraphFont"/>
    <w:rsid w:val="0069525C"/>
  </w:style>
  <w:style w:type="character" w:customStyle="1" w:styleId="locality">
    <w:name w:val="locality"/>
    <w:basedOn w:val="DefaultParagraphFont"/>
    <w:rsid w:val="0069525C"/>
  </w:style>
  <w:style w:type="character" w:customStyle="1" w:styleId="region">
    <w:name w:val="region"/>
    <w:basedOn w:val="DefaultParagraphFont"/>
    <w:rsid w:val="0069525C"/>
  </w:style>
  <w:style w:type="character" w:customStyle="1" w:styleId="postal-code">
    <w:name w:val="postal-code"/>
    <w:basedOn w:val="DefaultParagraphFont"/>
    <w:rsid w:val="0069525C"/>
  </w:style>
  <w:style w:type="character" w:customStyle="1" w:styleId="tel">
    <w:name w:val="tel"/>
    <w:basedOn w:val="DefaultParagraphFont"/>
    <w:rsid w:val="0069525C"/>
  </w:style>
  <w:style w:type="character" w:customStyle="1" w:styleId="title2">
    <w:name w:val="title2"/>
    <w:basedOn w:val="DefaultParagraphFont"/>
    <w:rsid w:val="0069525C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69525C"/>
  </w:style>
  <w:style w:type="character" w:customStyle="1" w:styleId="subsidiary2">
    <w:name w:val="subsidiary2"/>
    <w:basedOn w:val="DefaultParagraphFont"/>
    <w:rsid w:val="0069525C"/>
    <w:rPr>
      <w:vanish w:val="0"/>
      <w:webHidden w:val="0"/>
      <w:specVanish w:val="0"/>
    </w:rPr>
  </w:style>
  <w:style w:type="character" w:customStyle="1" w:styleId="city-state">
    <w:name w:val="city-state"/>
    <w:basedOn w:val="DefaultParagraphFont"/>
    <w:rsid w:val="0069525C"/>
  </w:style>
  <w:style w:type="character" w:customStyle="1" w:styleId="zipcode">
    <w:name w:val="zipcode"/>
    <w:basedOn w:val="DefaultParagraphFont"/>
    <w:rsid w:val="0069525C"/>
  </w:style>
  <w:style w:type="character" w:customStyle="1" w:styleId="info2">
    <w:name w:val="info2"/>
    <w:basedOn w:val="DefaultParagraphFont"/>
    <w:rsid w:val="0069525C"/>
    <w:rPr>
      <w:vanish w:val="0"/>
      <w:webHidden w:val="0"/>
      <w:specVanish w:val="0"/>
    </w:rPr>
  </w:style>
  <w:style w:type="character" w:customStyle="1" w:styleId="locationslocation-title1">
    <w:name w:val="locations__location-title1"/>
    <w:basedOn w:val="DefaultParagraphFont"/>
    <w:rsid w:val="0069525C"/>
    <w:rPr>
      <w:b/>
      <w:bCs/>
      <w:vanish w:val="0"/>
      <w:webHidden w:val="0"/>
      <w:specVanish w:val="0"/>
    </w:rPr>
  </w:style>
  <w:style w:type="character" w:customStyle="1" w:styleId="locationslocation-address1">
    <w:name w:val="locations__location-address1"/>
    <w:basedOn w:val="DefaultParagraphFont"/>
    <w:rsid w:val="0069525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5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952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52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69525C"/>
  </w:style>
  <w:style w:type="character" w:customStyle="1" w:styleId="adr">
    <w:name w:val="adr"/>
    <w:basedOn w:val="DefaultParagraphFont"/>
    <w:rsid w:val="0069525C"/>
  </w:style>
  <w:style w:type="character" w:customStyle="1" w:styleId="street-address">
    <w:name w:val="street-address"/>
    <w:basedOn w:val="DefaultParagraphFont"/>
    <w:rsid w:val="0069525C"/>
  </w:style>
  <w:style w:type="character" w:customStyle="1" w:styleId="locality">
    <w:name w:val="locality"/>
    <w:basedOn w:val="DefaultParagraphFont"/>
    <w:rsid w:val="0069525C"/>
  </w:style>
  <w:style w:type="character" w:customStyle="1" w:styleId="region">
    <w:name w:val="region"/>
    <w:basedOn w:val="DefaultParagraphFont"/>
    <w:rsid w:val="0069525C"/>
  </w:style>
  <w:style w:type="character" w:customStyle="1" w:styleId="postal-code">
    <w:name w:val="postal-code"/>
    <w:basedOn w:val="DefaultParagraphFont"/>
    <w:rsid w:val="0069525C"/>
  </w:style>
  <w:style w:type="character" w:customStyle="1" w:styleId="tel">
    <w:name w:val="tel"/>
    <w:basedOn w:val="DefaultParagraphFont"/>
    <w:rsid w:val="0069525C"/>
  </w:style>
  <w:style w:type="character" w:customStyle="1" w:styleId="title2">
    <w:name w:val="title2"/>
    <w:basedOn w:val="DefaultParagraphFont"/>
    <w:rsid w:val="0069525C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69525C"/>
  </w:style>
  <w:style w:type="character" w:customStyle="1" w:styleId="subsidiary2">
    <w:name w:val="subsidiary2"/>
    <w:basedOn w:val="DefaultParagraphFont"/>
    <w:rsid w:val="0069525C"/>
    <w:rPr>
      <w:vanish w:val="0"/>
      <w:webHidden w:val="0"/>
      <w:specVanish w:val="0"/>
    </w:rPr>
  </w:style>
  <w:style w:type="character" w:customStyle="1" w:styleId="city-state">
    <w:name w:val="city-state"/>
    <w:basedOn w:val="DefaultParagraphFont"/>
    <w:rsid w:val="0069525C"/>
  </w:style>
  <w:style w:type="character" w:customStyle="1" w:styleId="zipcode">
    <w:name w:val="zipcode"/>
    <w:basedOn w:val="DefaultParagraphFont"/>
    <w:rsid w:val="0069525C"/>
  </w:style>
  <w:style w:type="character" w:customStyle="1" w:styleId="info2">
    <w:name w:val="info2"/>
    <w:basedOn w:val="DefaultParagraphFont"/>
    <w:rsid w:val="0069525C"/>
    <w:rPr>
      <w:vanish w:val="0"/>
      <w:webHidden w:val="0"/>
      <w:specVanish w:val="0"/>
    </w:rPr>
  </w:style>
  <w:style w:type="character" w:customStyle="1" w:styleId="locationslocation-title1">
    <w:name w:val="locations__location-title1"/>
    <w:basedOn w:val="DefaultParagraphFont"/>
    <w:rsid w:val="0069525C"/>
    <w:rPr>
      <w:b/>
      <w:bCs/>
      <w:vanish w:val="0"/>
      <w:webHidden w:val="0"/>
      <w:specVanish w:val="0"/>
    </w:rPr>
  </w:style>
  <w:style w:type="character" w:customStyle="1" w:styleId="locationslocation-address1">
    <w:name w:val="locations__location-address1"/>
    <w:basedOn w:val="DefaultParagraphFont"/>
    <w:rsid w:val="0069525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ra.org/" TargetMode="External"/><Relationship Id="rId13" Type="http://schemas.openxmlformats.org/officeDocument/2006/relationships/hyperlink" Target="https://www.suntopia.org/knoxville/tn/" TargetMode="External"/><Relationship Id="rId18" Type="http://schemas.openxmlformats.org/officeDocument/2006/relationships/hyperlink" Target="https://www.google.com/maps/place/5613+Western+Ave+Knoxville+TN+37921" TargetMode="External"/><Relationship Id="rId26" Type="http://schemas.openxmlformats.org/officeDocument/2006/relationships/hyperlink" Target="https://www.google.com/maps/place/507+Main+St+Jacksboro+TN+37757" TargetMode="External"/><Relationship Id="rId39" Type="http://schemas.openxmlformats.org/officeDocument/2006/relationships/hyperlink" Target="tel:+1-423-663-24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place/408+N+Cedar+Bluff+Rd+Knoxville+TN+37923" TargetMode="External"/><Relationship Id="rId34" Type="http://schemas.openxmlformats.org/officeDocument/2006/relationships/hyperlink" Target="https://www.suntopia.org/oak_ridge/tn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ogle.com/maps/place/3925+Maynardville+Hwy+Maynardville+TN+37807" TargetMode="External"/><Relationship Id="rId12" Type="http://schemas.openxmlformats.org/officeDocument/2006/relationships/hyperlink" Target="https://www.google.com/maps/place/8301+E+Walker+Springs+Ln+Knoxville+TN+37923" TargetMode="External"/><Relationship Id="rId17" Type="http://schemas.openxmlformats.org/officeDocument/2006/relationships/hyperlink" Target="http://www.washingtonpikeumc.org/" TargetMode="External"/><Relationship Id="rId25" Type="http://schemas.openxmlformats.org/officeDocument/2006/relationships/hyperlink" Target="http://www.ethra.org/" TargetMode="External"/><Relationship Id="rId33" Type="http://schemas.openxmlformats.org/officeDocument/2006/relationships/hyperlink" Target="https://www.google.com/maps/place/728+Emory+Valley+Rd+Oak+Ridge+TN+37830" TargetMode="External"/><Relationship Id="rId38" Type="http://schemas.openxmlformats.org/officeDocument/2006/relationships/hyperlink" Target="https://www.countyoffice.org/scott-county-health-department-huntsville-tn-17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untopia.org/knoxville/tn/" TargetMode="External"/><Relationship Id="rId20" Type="http://schemas.openxmlformats.org/officeDocument/2006/relationships/hyperlink" Target="http://www.knoxtrinity.org/" TargetMode="External"/><Relationship Id="rId29" Type="http://schemas.openxmlformats.org/officeDocument/2006/relationships/hyperlink" Target="https://www.google.com/maps/place/190+W+Old+Andrew+Johnson+Hwy+Jefferson+City+TN+37760" TargetMode="External"/><Relationship Id="rId41" Type="http://schemas.openxmlformats.org/officeDocument/2006/relationships/hyperlink" Target="tel:423-569-979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cmbc.net/" TargetMode="External"/><Relationship Id="rId11" Type="http://schemas.openxmlformats.org/officeDocument/2006/relationships/hyperlink" Target="http://www.powellchurch.com/" TargetMode="External"/><Relationship Id="rId24" Type="http://schemas.openxmlformats.org/officeDocument/2006/relationships/hyperlink" Target="https://www.google.com/maps/place/3925+Maynardville+Hwy+Maynardville+TN+37807" TargetMode="External"/><Relationship Id="rId32" Type="http://schemas.openxmlformats.org/officeDocument/2006/relationships/hyperlink" Target="http://www.firstbaptistclinton.com/" TargetMode="External"/><Relationship Id="rId37" Type="http://schemas.openxmlformats.org/officeDocument/2006/relationships/hyperlink" Target="http://www.fbcoakridge.org/" TargetMode="External"/><Relationship Id="rId40" Type="http://schemas.openxmlformats.org/officeDocument/2006/relationships/hyperlink" Target="tel:423-569-7979" TargetMode="External"/><Relationship Id="rId5" Type="http://schemas.openxmlformats.org/officeDocument/2006/relationships/hyperlink" Target="https://www.google.com/maps/place/892+Hinds+Creek+Rd+Maynardville+TN+37807" TargetMode="External"/><Relationship Id="rId15" Type="http://schemas.openxmlformats.org/officeDocument/2006/relationships/hyperlink" Target="https://www.google.com/maps/place/2241+Washington+Pike+Knoxville+TN+37917" TargetMode="External"/><Relationship Id="rId23" Type="http://schemas.openxmlformats.org/officeDocument/2006/relationships/hyperlink" Target="http://www.ethra.org/" TargetMode="External"/><Relationship Id="rId28" Type="http://schemas.openxmlformats.org/officeDocument/2006/relationships/hyperlink" Target="http://www.reachs.org/" TargetMode="External"/><Relationship Id="rId36" Type="http://schemas.openxmlformats.org/officeDocument/2006/relationships/hyperlink" Target="https://www.google.com/maps/place/1101+Oak+Ridge+Turnpike+Oak+Ridge+TN+37830" TargetMode="External"/><Relationship Id="rId10" Type="http://schemas.openxmlformats.org/officeDocument/2006/relationships/hyperlink" Target="https://www.suntopia.org/powell/tn/" TargetMode="External"/><Relationship Id="rId19" Type="http://schemas.openxmlformats.org/officeDocument/2006/relationships/hyperlink" Target="https://www.suntopia.org/knoxville/tn/" TargetMode="External"/><Relationship Id="rId31" Type="http://schemas.openxmlformats.org/officeDocument/2006/relationships/hyperlink" Target="https://www.google.com/maps/place/225+N+Main+St+Clinton+TN+37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323+W+Emory+Rd+Powell+TN+37849" TargetMode="External"/><Relationship Id="rId14" Type="http://schemas.openxmlformats.org/officeDocument/2006/relationships/hyperlink" Target="http://www.wecoc.org/" TargetMode="External"/><Relationship Id="rId22" Type="http://schemas.openxmlformats.org/officeDocument/2006/relationships/hyperlink" Target="https://www.suntopia.org/knoxville/tn/" TargetMode="External"/><Relationship Id="rId27" Type="http://schemas.openxmlformats.org/officeDocument/2006/relationships/hyperlink" Target="https://www.suntopia.org/jacksboro/tn/" TargetMode="External"/><Relationship Id="rId30" Type="http://schemas.openxmlformats.org/officeDocument/2006/relationships/hyperlink" Target="http://www.cn.edu/ao" TargetMode="External"/><Relationship Id="rId35" Type="http://schemas.openxmlformats.org/officeDocument/2006/relationships/hyperlink" Target="http://www.arcaid.or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TSAC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Tate</dc:creator>
  <cp:lastModifiedBy>Tiffany Tate</cp:lastModifiedBy>
  <cp:revision>1</cp:revision>
  <dcterms:created xsi:type="dcterms:W3CDTF">2018-11-19T16:08:00Z</dcterms:created>
  <dcterms:modified xsi:type="dcterms:W3CDTF">2018-11-19T16:09:00Z</dcterms:modified>
</cp:coreProperties>
</file>