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E8" w:rsidRDefault="00086EE8" w:rsidP="00086EE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MORGAN COUNTY</w:t>
      </w:r>
    </w:p>
    <w:p w:rsidR="00086EE8" w:rsidRDefault="00086EE8" w:rsidP="00086EE8">
      <w:pPr>
        <w:jc w:val="center"/>
        <w:rPr>
          <w:b/>
          <w:sz w:val="28"/>
          <w:szCs w:val="28"/>
          <w:u w:val="single"/>
        </w:rPr>
      </w:pPr>
    </w:p>
    <w:p w:rsidR="00086EE8" w:rsidRPr="006F0AE5" w:rsidRDefault="00086EE8" w:rsidP="00086EE8">
      <w:pPr>
        <w:spacing w:after="0" w:line="450" w:lineRule="atLeast"/>
        <w:outlineLvl w:val="1"/>
        <w:rPr>
          <w:rFonts w:ascii="Arial" w:eastAsia="Times New Roman" w:hAnsi="Arial" w:cs="Arial"/>
          <w:color w:val="181818"/>
          <w:sz w:val="32"/>
          <w:szCs w:val="32"/>
          <w:lang w:val="en"/>
        </w:rPr>
      </w:pPr>
      <w:r w:rsidRPr="006F0AE5">
        <w:rPr>
          <w:rFonts w:ascii="Arial" w:eastAsia="Times New Roman" w:hAnsi="Arial" w:cs="Arial"/>
          <w:color w:val="181818"/>
          <w:sz w:val="32"/>
          <w:szCs w:val="32"/>
          <w:lang w:val="en"/>
        </w:rPr>
        <w:t>Food, Clothing, and Housing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</w:tblGrid>
      <w:tr w:rsidR="00086EE8" w:rsidRPr="006F0AE5" w:rsidTr="006534C0">
        <w:trPr>
          <w:tblCellSpacing w:w="0" w:type="dxa"/>
        </w:trPr>
        <w:tc>
          <w:tcPr>
            <w:tcW w:w="1530" w:type="dxa"/>
            <w:vAlign w:val="center"/>
            <w:hideMark/>
          </w:tcPr>
          <w:p w:rsidR="00086EE8" w:rsidRPr="006F0AE5" w:rsidRDefault="00086EE8" w:rsidP="006534C0">
            <w:pPr>
              <w:spacing w:after="0" w:line="315" w:lineRule="atLeast"/>
              <w:rPr>
                <w:rFonts w:ascii="Open Sans" w:eastAsia="Times New Roman" w:hAnsi="Open Sans" w:cs="Open Sans"/>
                <w:color w:val="444444"/>
                <w:sz w:val="21"/>
                <w:szCs w:val="21"/>
              </w:rPr>
            </w:pPr>
          </w:p>
        </w:tc>
      </w:tr>
    </w:tbl>
    <w:p w:rsidR="00086EE8" w:rsidRPr="006F0AE5" w:rsidRDefault="00086EE8" w:rsidP="00086EE8">
      <w:pPr>
        <w:spacing w:after="0" w:line="315" w:lineRule="atLeast"/>
        <w:rPr>
          <w:rFonts w:ascii="Open Sans" w:eastAsia="Times New Roman" w:hAnsi="Open Sans" w:cs="Open Sans"/>
          <w:color w:val="444444"/>
          <w:sz w:val="21"/>
          <w:szCs w:val="21"/>
          <w:lang w:val="en"/>
        </w:rPr>
      </w:pPr>
      <w:r w:rsidRPr="006F0AE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  <w:t>Storehouse Ministry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710 Main Street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PO Box 461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Wartburg, TN 37887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423-346-5267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Food pantry, maternity and baby clothing, household items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Hours: Monday, Wednesday, Thursday, Saturday 10 a.m. - 3 p.m.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</w:r>
      <w:r w:rsidRPr="006F0AE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  <w:t>East Tennessee Human Resource Agency (ETHRA</w:t>
      </w:r>
      <w:proofErr w:type="gramStart"/>
      <w:r w:rsidRPr="006F0AE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  <w:t>)</w:t>
      </w:r>
      <w:proofErr w:type="gramEnd"/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821 Spring Street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PO Box 406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Wartburg, TN 37887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423-346-6651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Helps low-income, elderly, and handicapped persons with commodities and emergency food service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</w:r>
      <w:r w:rsidRPr="006F0AE5">
        <w:rPr>
          <w:rFonts w:ascii="Open Sans" w:eastAsia="Times New Roman" w:hAnsi="Open Sans" w:cs="Open Sans"/>
          <w:b/>
          <w:bCs/>
          <w:color w:val="444444"/>
          <w:sz w:val="21"/>
          <w:szCs w:val="21"/>
          <w:lang w:val="en"/>
        </w:rPr>
        <w:t>Morgan-Scott Project for Cooperative Christian Concern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1022 Deer Lodge Pike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PO Box 8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Deer Lodge, TN 37726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423-965-3131</w:t>
      </w:r>
      <w:r w:rsidRPr="006F0AE5">
        <w:rPr>
          <w:rFonts w:ascii="Open Sans" w:eastAsia="Times New Roman" w:hAnsi="Open Sans" w:cs="Open Sans"/>
          <w:color w:val="444444"/>
          <w:sz w:val="21"/>
          <w:szCs w:val="21"/>
          <w:lang w:val="en"/>
        </w:rPr>
        <w:br/>
        <w:t>Provides emergency aid (including utilities) and food boxes for low-income families in Morgan and Scott Counties.</w:t>
      </w:r>
    </w:p>
    <w:p w:rsidR="00086EE8" w:rsidRDefault="00086EE8" w:rsidP="00086EE8">
      <w:pPr>
        <w:rPr>
          <w:b/>
          <w:sz w:val="28"/>
          <w:szCs w:val="28"/>
          <w:u w:val="single"/>
        </w:rPr>
      </w:pPr>
    </w:p>
    <w:p w:rsidR="00086EE8" w:rsidRPr="006F0AE5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  <w:r>
        <w:rPr>
          <w:rFonts w:cs="Open Sans"/>
          <w:sz w:val="32"/>
          <w:szCs w:val="32"/>
          <w:lang w:val="en"/>
        </w:rPr>
        <w:t>Primary Care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lthcare"/>
      </w:tblPr>
      <w:tblGrid>
        <w:gridCol w:w="6"/>
      </w:tblGrid>
      <w:tr w:rsidR="00086EE8" w:rsidTr="006534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EE8" w:rsidRDefault="00086EE8" w:rsidP="006534C0">
            <w:pPr>
              <w:spacing w:line="315" w:lineRule="atLeast"/>
              <w:rPr>
                <w:rFonts w:ascii="Open Sans" w:hAnsi="Open Sans" w:cs="Open Sans"/>
                <w:color w:val="444444"/>
                <w:sz w:val="21"/>
                <w:szCs w:val="21"/>
              </w:rPr>
            </w:pPr>
          </w:p>
        </w:tc>
      </w:tr>
    </w:tbl>
    <w:tbl>
      <w:tblPr>
        <w:tblpPr w:leftFromText="30" w:rightFromText="30" w:vertAnchor="text"/>
        <w:tblW w:w="164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healthcare"/>
      </w:tblPr>
      <w:tblGrid>
        <w:gridCol w:w="8242"/>
        <w:gridCol w:w="8243"/>
      </w:tblGrid>
      <w:tr w:rsidR="00086EE8" w:rsidTr="006534C0">
        <w:trPr>
          <w:tblCellSpacing w:w="15" w:type="dxa"/>
        </w:trPr>
        <w:tc>
          <w:tcPr>
            <w:tcW w:w="8197" w:type="dxa"/>
            <w:hideMark/>
          </w:tcPr>
          <w:p w:rsidR="00086EE8" w:rsidRDefault="00086EE8" w:rsidP="006534C0">
            <w:pPr>
              <w:spacing w:line="315" w:lineRule="atLeast"/>
              <w:rPr>
                <w:rFonts w:ascii="Open Sans" w:hAnsi="Open Sans" w:cs="Open Sans"/>
                <w:color w:val="444444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color w:val="444444"/>
                <w:sz w:val="21"/>
                <w:szCs w:val="21"/>
              </w:rPr>
              <w:t>Ambulatory Care Center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 xml:space="preserve">1236 Knoxville Highway 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 xml:space="preserve">Wartburg, TN 37887 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423-346-5566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Style w:val="Strong"/>
                <w:rFonts w:ascii="Open Sans" w:hAnsi="Open Sans" w:cs="Open Sans"/>
                <w:color w:val="444444"/>
                <w:sz w:val="21"/>
                <w:szCs w:val="21"/>
              </w:rPr>
              <w:t>Morgan County Medical Center</w:t>
            </w:r>
            <w:r>
              <w:rPr>
                <w:rFonts w:ascii="Open Sans" w:hAnsi="Open Sans" w:cs="Open Sans"/>
                <w:b/>
                <w:bCs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lastRenderedPageBreak/>
              <w:t>224 Old Mill Road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P.O. Box 408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Wartburg, TN 37887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423-346-6221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Style w:val="Strong"/>
                <w:rFonts w:ascii="Open Sans" w:hAnsi="Open Sans" w:cs="Open Sans"/>
                <w:color w:val="444444"/>
                <w:sz w:val="21"/>
                <w:szCs w:val="21"/>
              </w:rPr>
              <w:t>Coalfield Medical Clinic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515 Rockbridge Road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Oliver Springs, TN 37840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865-435-3650</w:t>
            </w:r>
          </w:p>
        </w:tc>
        <w:tc>
          <w:tcPr>
            <w:tcW w:w="8198" w:type="dxa"/>
            <w:hideMark/>
          </w:tcPr>
          <w:p w:rsidR="00086EE8" w:rsidRDefault="00086EE8" w:rsidP="006534C0">
            <w:pPr>
              <w:spacing w:line="315" w:lineRule="atLeast"/>
              <w:rPr>
                <w:rFonts w:ascii="Open Sans" w:hAnsi="Open Sans" w:cs="Open Sans"/>
                <w:color w:val="444444"/>
                <w:sz w:val="21"/>
                <w:szCs w:val="21"/>
              </w:rPr>
            </w:pPr>
            <w:r>
              <w:rPr>
                <w:rStyle w:val="Strong"/>
                <w:rFonts w:ascii="Open Sans" w:hAnsi="Open Sans" w:cs="Open Sans"/>
                <w:color w:val="444444"/>
                <w:sz w:val="21"/>
                <w:szCs w:val="21"/>
              </w:rPr>
              <w:lastRenderedPageBreak/>
              <w:t>Deer Lodge Medical Clinic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(Satellite of Morgan County Medical Center)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 xml:space="preserve">208 Old Deer Lodge Pike 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 xml:space="preserve">Deer Lodge, TN 37726 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423-965-3680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</w:p>
          <w:p w:rsidR="00086EE8" w:rsidRDefault="00086EE8" w:rsidP="006534C0">
            <w:pPr>
              <w:spacing w:line="315" w:lineRule="atLeast"/>
              <w:rPr>
                <w:rFonts w:ascii="Open Sans" w:hAnsi="Open Sans" w:cs="Open Sans"/>
                <w:color w:val="444444"/>
                <w:sz w:val="21"/>
                <w:szCs w:val="21"/>
              </w:rPr>
            </w:pP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Style w:val="Strong"/>
                <w:rFonts w:ascii="Open Sans" w:hAnsi="Open Sans" w:cs="Open Sans"/>
                <w:color w:val="444444"/>
                <w:sz w:val="21"/>
                <w:szCs w:val="21"/>
              </w:rPr>
              <w:lastRenderedPageBreak/>
              <w:t>Thomas Allen, MD</w:t>
            </w:r>
            <w:r>
              <w:rPr>
                <w:rFonts w:ascii="Open Sans" w:hAnsi="Open Sans" w:cs="Open Sans"/>
                <w:b/>
                <w:bCs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t>950 Main Street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Wartburg, TN 37887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423-346-2620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 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</w:r>
            <w:r>
              <w:rPr>
                <w:rStyle w:val="Strong"/>
                <w:rFonts w:ascii="Open Sans" w:hAnsi="Open Sans" w:cs="Open Sans"/>
                <w:color w:val="444444"/>
                <w:sz w:val="21"/>
                <w:szCs w:val="21"/>
              </w:rPr>
              <w:t>Morgan County Health Department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1111 Knoxville Highway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Wartburg, TN 37887</w:t>
            </w:r>
            <w:r>
              <w:rPr>
                <w:rFonts w:ascii="Open Sans" w:hAnsi="Open Sans" w:cs="Open Sans"/>
                <w:color w:val="444444"/>
                <w:sz w:val="21"/>
                <w:szCs w:val="21"/>
              </w:rPr>
              <w:br/>
              <w:t>423-346-6272</w:t>
            </w:r>
          </w:p>
        </w:tc>
      </w:tr>
    </w:tbl>
    <w:p w:rsidR="00086EE8" w:rsidRPr="001338A0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  <w:r>
        <w:rPr>
          <w:rFonts w:cs="Open Sans"/>
          <w:sz w:val="32"/>
          <w:szCs w:val="32"/>
          <w:lang w:val="en"/>
        </w:rPr>
        <w:lastRenderedPageBreak/>
        <w:t>Disability, Cancer, &amp; Elderly Care</w:t>
      </w:r>
    </w:p>
    <w:p w:rsidR="00086EE8" w:rsidRDefault="00086EE8" w:rsidP="00086EE8">
      <w:pPr>
        <w:spacing w:line="315" w:lineRule="atLeast"/>
        <w:rPr>
          <w:rFonts w:ascii="Open Sans" w:hAnsi="Open Sans" w:cs="Open Sans"/>
          <w:color w:val="444444"/>
          <w:sz w:val="21"/>
          <w:szCs w:val="21"/>
          <w:lang w:val="e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86EE8" w:rsidTr="006534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EE8" w:rsidRDefault="00086EE8" w:rsidP="006534C0">
            <w:pPr>
              <w:spacing w:line="315" w:lineRule="atLeast"/>
              <w:rPr>
                <w:rFonts w:ascii="Open Sans" w:hAnsi="Open Sans" w:cs="Open Sans"/>
                <w:color w:val="444444"/>
                <w:sz w:val="21"/>
                <w:szCs w:val="21"/>
              </w:rPr>
            </w:pPr>
          </w:p>
        </w:tc>
      </w:tr>
    </w:tbl>
    <w:p w:rsidR="00086EE8" w:rsidRDefault="00086EE8" w:rsidP="00086EE8">
      <w:pPr>
        <w:spacing w:line="315" w:lineRule="atLeast"/>
        <w:rPr>
          <w:rFonts w:ascii="Open Sans" w:hAnsi="Open Sans" w:cs="Open Sans"/>
          <w:color w:val="444444"/>
          <w:sz w:val="21"/>
          <w:szCs w:val="21"/>
          <w:lang w:val="en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 xml:space="preserve">SHOC "Survivors Helping Others Cope" 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 xml:space="preserve">423-215-4429 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proofErr w:type="gramStart"/>
      <w:r>
        <w:rPr>
          <w:rFonts w:ascii="Open Sans" w:hAnsi="Open Sans" w:cs="Open Sans"/>
          <w:color w:val="444444"/>
          <w:sz w:val="21"/>
          <w:szCs w:val="21"/>
          <w:lang w:val="en"/>
        </w:rPr>
        <w:t>This</w:t>
      </w:r>
      <w:proofErr w:type="gramEnd"/>
      <w:r>
        <w:rPr>
          <w:rFonts w:ascii="Open Sans" w:hAnsi="Open Sans" w:cs="Open Sans"/>
          <w:color w:val="444444"/>
          <w:sz w:val="21"/>
          <w:szCs w:val="21"/>
          <w:lang w:val="en"/>
        </w:rPr>
        <w:t xml:space="preserve"> self-supporting organization helps those suffering from cancer in Morgan County. They provide various need-based services. Thus, the services available are determined by need and available funds. </w:t>
      </w:r>
      <w:proofErr w:type="gramStart"/>
      <w:r>
        <w:rPr>
          <w:rFonts w:ascii="Open Sans" w:hAnsi="Open Sans" w:cs="Open Sans"/>
          <w:color w:val="444444"/>
          <w:sz w:val="21"/>
          <w:szCs w:val="21"/>
          <w:lang w:val="en"/>
        </w:rPr>
        <w:t>Accepts donations.</w:t>
      </w:r>
      <w:proofErr w:type="gramEnd"/>
      <w:r>
        <w:rPr>
          <w:rFonts w:ascii="Open Sans" w:hAnsi="Open Sans" w:cs="Open Sans"/>
          <w:b/>
          <w:bCs/>
          <w:color w:val="444444"/>
          <w:sz w:val="21"/>
          <w:szCs w:val="21"/>
          <w:lang w:val="en"/>
        </w:rPr>
        <w:br/>
      </w:r>
      <w:r>
        <w:rPr>
          <w:rFonts w:ascii="Open Sans" w:hAnsi="Open Sans" w:cs="Open Sans"/>
          <w:b/>
          <w:bCs/>
          <w:color w:val="444444"/>
          <w:sz w:val="21"/>
          <w:szCs w:val="21"/>
          <w:lang w:val="en"/>
        </w:rPr>
        <w:br/>
      </w: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 xml:space="preserve">Life Care Center of Morgan County </w:t>
      </w:r>
      <w:r>
        <w:rPr>
          <w:rFonts w:ascii="Open Sans" w:hAnsi="Open Sans" w:cs="Open Sans"/>
          <w:b/>
          <w:bCs/>
          <w:color w:val="444444"/>
          <w:sz w:val="21"/>
          <w:szCs w:val="21"/>
          <w:lang w:val="en"/>
        </w:rPr>
        <w:br/>
      </w:r>
      <w:r>
        <w:rPr>
          <w:rFonts w:ascii="Open Sans" w:hAnsi="Open Sans" w:cs="Open Sans"/>
          <w:color w:val="444444"/>
          <w:sz w:val="21"/>
          <w:szCs w:val="21"/>
          <w:lang w:val="en"/>
        </w:rPr>
        <w:t xml:space="preserve">419 S Kingston Street 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 xml:space="preserve">Wartburg, TN 37887 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423-346-6691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>Morgan County Department of Human Services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t xml:space="preserve"> </w:t>
      </w:r>
    </w:p>
    <w:p w:rsidR="00086EE8" w:rsidRDefault="00086EE8" w:rsidP="00086EE8">
      <w:pPr>
        <w:spacing w:line="315" w:lineRule="atLeast"/>
        <w:rPr>
          <w:rFonts w:ascii="Open Sans" w:hAnsi="Open Sans" w:cs="Open Sans"/>
          <w:color w:val="444444"/>
          <w:sz w:val="21"/>
          <w:szCs w:val="21"/>
          <w:lang w:val="en"/>
        </w:rPr>
      </w:pPr>
      <w:r>
        <w:rPr>
          <w:rFonts w:ascii="Open Sans" w:hAnsi="Open Sans" w:cs="Open Sans"/>
          <w:color w:val="444444"/>
          <w:sz w:val="21"/>
          <w:szCs w:val="21"/>
          <w:lang w:val="en"/>
        </w:rPr>
        <w:t xml:space="preserve">1330 Knoxville Highway 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Wartburg, TN 37887</w:t>
      </w:r>
    </w:p>
    <w:p w:rsidR="00086EE8" w:rsidRDefault="00086EE8" w:rsidP="00086EE8">
      <w:pPr>
        <w:spacing w:after="240" w:line="315" w:lineRule="atLeast"/>
        <w:rPr>
          <w:rFonts w:ascii="Open Sans" w:hAnsi="Open Sans" w:cs="Open Sans"/>
          <w:color w:val="444444"/>
          <w:sz w:val="21"/>
          <w:szCs w:val="21"/>
          <w:lang w:val="en"/>
        </w:rPr>
      </w:pPr>
      <w:r>
        <w:rPr>
          <w:rFonts w:ascii="Open Sans" w:hAnsi="Open Sans" w:cs="Open Sans"/>
          <w:color w:val="444444"/>
          <w:sz w:val="21"/>
          <w:szCs w:val="21"/>
          <w:lang w:val="en"/>
        </w:rPr>
        <w:t>423-346-6237</w:t>
      </w:r>
    </w:p>
    <w:p w:rsidR="00086EE8" w:rsidRDefault="00086EE8" w:rsidP="00086EE8">
      <w:pPr>
        <w:spacing w:after="0" w:line="315" w:lineRule="atLeast"/>
        <w:rPr>
          <w:rFonts w:ascii="Open Sans" w:hAnsi="Open Sans" w:cs="Open Sans"/>
          <w:color w:val="444444"/>
          <w:sz w:val="21"/>
          <w:szCs w:val="21"/>
          <w:lang w:val="en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>Emory Valley Center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t xml:space="preserve"> 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 xml:space="preserve">1340 Knoxville Highway 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 xml:space="preserve">Wartburg, TN 37887 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 xml:space="preserve">423-346-5829 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hyperlink r:id="rId5" w:tgtFrame="_blank" w:history="1">
        <w:r>
          <w:rPr>
            <w:rStyle w:val="Hyperlink"/>
            <w:rFonts w:ascii="Open Sans" w:hAnsi="Open Sans" w:cs="Open Sans"/>
            <w:sz w:val="21"/>
            <w:szCs w:val="21"/>
            <w:lang w:val="en"/>
          </w:rPr>
          <w:t>www.emoryvalleycenter.org</w:t>
        </w:r>
      </w:hyperlink>
    </w:p>
    <w:p w:rsidR="00086EE8" w:rsidRDefault="00086EE8" w:rsidP="00086EE8">
      <w:pPr>
        <w:rPr>
          <w:b/>
          <w:sz w:val="28"/>
          <w:szCs w:val="28"/>
          <w:u w:val="single"/>
        </w:rPr>
      </w:pPr>
    </w:p>
    <w:p w:rsidR="00086EE8" w:rsidRPr="001338A0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  <w:r>
        <w:rPr>
          <w:rFonts w:cs="Open Sans"/>
          <w:sz w:val="32"/>
          <w:szCs w:val="32"/>
          <w:lang w:val="en"/>
        </w:rPr>
        <w:lastRenderedPageBreak/>
        <w:t>Mental Health, Abuse, Alcohol/Drug Addiction</w:t>
      </w:r>
    </w:p>
    <w:p w:rsidR="00086EE8" w:rsidRDefault="00086EE8" w:rsidP="00086EE8">
      <w:pPr>
        <w:spacing w:line="315" w:lineRule="atLeast"/>
        <w:rPr>
          <w:rFonts w:ascii="Open Sans" w:hAnsi="Open Sans" w:cs="Open Sans"/>
          <w:color w:val="444444"/>
          <w:sz w:val="21"/>
          <w:szCs w:val="21"/>
          <w:lang w:val="e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86EE8" w:rsidTr="006534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EE8" w:rsidRDefault="00086EE8" w:rsidP="006534C0">
            <w:pPr>
              <w:spacing w:line="315" w:lineRule="atLeast"/>
              <w:rPr>
                <w:rFonts w:ascii="Open Sans" w:hAnsi="Open Sans" w:cs="Open Sans"/>
                <w:color w:val="444444"/>
                <w:sz w:val="21"/>
                <w:szCs w:val="21"/>
              </w:rPr>
            </w:pPr>
          </w:p>
        </w:tc>
      </w:tr>
    </w:tbl>
    <w:p w:rsidR="00086EE8" w:rsidRDefault="00086EE8" w:rsidP="00086EE8">
      <w:pPr>
        <w:pStyle w:val="NormalWeb"/>
        <w:spacing w:line="315" w:lineRule="atLeast"/>
        <w:rPr>
          <w:rFonts w:ascii="Open Sans" w:hAnsi="Open Sans" w:cs="Open Sans"/>
          <w:color w:val="444444"/>
          <w:sz w:val="21"/>
          <w:szCs w:val="21"/>
          <w:lang w:val="en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>Avalon Center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t xml:space="preserve"> 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Style w:val="Emphasis"/>
          <w:rFonts w:ascii="Open Sans" w:hAnsi="Open Sans" w:cs="Open Sans"/>
          <w:color w:val="444444"/>
          <w:sz w:val="21"/>
          <w:szCs w:val="21"/>
          <w:lang w:val="en"/>
        </w:rPr>
        <w:t>(Domestic Violence &amp; Sexual Assault Program)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110 Maiden Street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Wartburg, TN 37887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423-346-1632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>Morgan County Department of Human and Children's Services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1330 Knoxville Highway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Wartburg, TN 37887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423-346-7504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>Kids First Child Advocacy Center of the Ninth Judicial District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887 Highway 70 West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PO Box 928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Lenoir City, TN 37771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865-986-1505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>The Parent and Domestic Violence Hotline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615-383-0994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Helpline: 800-356-6767</w:t>
      </w:r>
      <w:r>
        <w:rPr>
          <w:rFonts w:ascii="Open Sans" w:hAnsi="Open Sans" w:cs="Open Sans"/>
          <w:b/>
          <w:bCs/>
          <w:color w:val="444444"/>
          <w:sz w:val="21"/>
          <w:szCs w:val="21"/>
          <w:u w:val="single"/>
          <w:lang w:val="en"/>
        </w:rPr>
        <w:br/>
      </w:r>
      <w:r>
        <w:rPr>
          <w:rFonts w:ascii="Open Sans" w:hAnsi="Open Sans" w:cs="Open Sans"/>
          <w:color w:val="444444"/>
          <w:sz w:val="21"/>
          <w:szCs w:val="21"/>
          <w:u w:val="single"/>
          <w:lang w:val="en"/>
        </w:rPr>
        <w:br/>
      </w: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>Ridgeview - Morgan County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Style w:val="Emphasis"/>
          <w:rFonts w:ascii="Open Sans" w:hAnsi="Open Sans" w:cs="Open Sans"/>
          <w:color w:val="444444"/>
          <w:sz w:val="21"/>
          <w:szCs w:val="21"/>
          <w:lang w:val="en"/>
        </w:rPr>
        <w:t>(Outpatient Therapy &amp; Medicine Management)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224 Old Mill Road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 Wartburg, TN 37887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423-346-6221 ext. 236</w:t>
      </w:r>
    </w:p>
    <w:p w:rsidR="00086EE8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</w:p>
    <w:p w:rsidR="00086EE8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</w:p>
    <w:p w:rsidR="00086EE8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</w:p>
    <w:p w:rsidR="00086EE8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</w:p>
    <w:p w:rsidR="00086EE8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</w:p>
    <w:p w:rsidR="00086EE8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</w:p>
    <w:p w:rsidR="00086EE8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</w:p>
    <w:p w:rsidR="00086EE8" w:rsidRPr="001338A0" w:rsidRDefault="00086EE8" w:rsidP="00086EE8">
      <w:pPr>
        <w:pStyle w:val="Heading2"/>
        <w:spacing w:before="0" w:beforeAutospacing="0" w:after="0"/>
        <w:rPr>
          <w:rFonts w:cs="Open Sans"/>
          <w:sz w:val="32"/>
          <w:szCs w:val="32"/>
          <w:lang w:val="en"/>
        </w:rPr>
      </w:pPr>
      <w:r>
        <w:rPr>
          <w:rFonts w:cs="Open Sans"/>
          <w:sz w:val="32"/>
          <w:szCs w:val="32"/>
          <w:lang w:val="en"/>
        </w:rPr>
        <w:lastRenderedPageBreak/>
        <w:t>Education</w:t>
      </w:r>
    </w:p>
    <w:p w:rsidR="00086EE8" w:rsidRDefault="00086EE8" w:rsidP="00086EE8">
      <w:pPr>
        <w:spacing w:line="315" w:lineRule="atLeast"/>
        <w:rPr>
          <w:rFonts w:ascii="Open Sans" w:hAnsi="Open Sans" w:cs="Open Sans"/>
          <w:color w:val="444444"/>
          <w:sz w:val="21"/>
          <w:szCs w:val="21"/>
          <w:lang w:val="e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086EE8" w:rsidTr="006534C0">
        <w:trPr>
          <w:tblCellSpacing w:w="0" w:type="dxa"/>
        </w:trPr>
        <w:tc>
          <w:tcPr>
            <w:tcW w:w="0" w:type="auto"/>
            <w:vAlign w:val="center"/>
            <w:hideMark/>
          </w:tcPr>
          <w:p w:rsidR="00086EE8" w:rsidRDefault="00086EE8" w:rsidP="006534C0">
            <w:pPr>
              <w:spacing w:line="315" w:lineRule="atLeast"/>
              <w:rPr>
                <w:rFonts w:ascii="Open Sans" w:hAnsi="Open Sans" w:cs="Open Sans"/>
                <w:color w:val="444444"/>
                <w:sz w:val="21"/>
                <w:szCs w:val="21"/>
              </w:rPr>
            </w:pPr>
          </w:p>
        </w:tc>
      </w:tr>
    </w:tbl>
    <w:p w:rsidR="00086EE8" w:rsidRDefault="00086EE8" w:rsidP="00086EE8">
      <w:pPr>
        <w:spacing w:line="315" w:lineRule="atLeast"/>
        <w:rPr>
          <w:rFonts w:ascii="Open Sans" w:hAnsi="Open Sans" w:cs="Open Sans"/>
          <w:color w:val="444444"/>
          <w:sz w:val="21"/>
          <w:szCs w:val="21"/>
          <w:lang w:val="en"/>
        </w:rPr>
      </w:pP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>Morgan County Board of Education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136 Flat Fork Road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Wartburg, TN 37887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423-346-6214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</w:r>
      <w:r>
        <w:rPr>
          <w:rStyle w:val="Strong"/>
          <w:rFonts w:ascii="Open Sans" w:hAnsi="Open Sans" w:cs="Open Sans"/>
          <w:color w:val="444444"/>
          <w:sz w:val="21"/>
          <w:szCs w:val="21"/>
          <w:lang w:val="en"/>
        </w:rPr>
        <w:t>Morgan County Adult Education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104 S Kingston Street</w:t>
      </w:r>
    </w:p>
    <w:p w:rsidR="00086EE8" w:rsidRDefault="00086EE8" w:rsidP="00086EE8">
      <w:pPr>
        <w:spacing w:line="315" w:lineRule="atLeast"/>
        <w:rPr>
          <w:rFonts w:ascii="Open Sans" w:hAnsi="Open Sans" w:cs="Open Sans"/>
          <w:color w:val="444444"/>
          <w:sz w:val="21"/>
          <w:szCs w:val="21"/>
          <w:lang w:val="en"/>
        </w:rPr>
      </w:pPr>
      <w:r>
        <w:rPr>
          <w:rFonts w:ascii="Open Sans" w:hAnsi="Open Sans" w:cs="Open Sans"/>
          <w:color w:val="444444"/>
          <w:sz w:val="21"/>
          <w:szCs w:val="21"/>
          <w:lang w:val="en"/>
        </w:rPr>
        <w:t>Wartburg, TN 37887</w:t>
      </w:r>
      <w:r>
        <w:rPr>
          <w:rFonts w:ascii="Open Sans" w:hAnsi="Open Sans" w:cs="Open Sans"/>
          <w:color w:val="444444"/>
          <w:sz w:val="21"/>
          <w:szCs w:val="21"/>
          <w:lang w:val="en"/>
        </w:rPr>
        <w:br/>
        <w:t>423-346-3060</w:t>
      </w:r>
    </w:p>
    <w:p w:rsidR="00086EE8" w:rsidRDefault="00086EE8" w:rsidP="00086EE8">
      <w:pPr>
        <w:rPr>
          <w:rFonts w:ascii="Open Sans" w:eastAsia="Times New Roman" w:hAnsi="Open Sans" w:cs="Open Sans"/>
          <w:color w:val="444444"/>
          <w:sz w:val="21"/>
          <w:szCs w:val="21"/>
          <w:lang w:val="en"/>
        </w:rPr>
      </w:pPr>
      <w:r>
        <w:rPr>
          <w:rFonts w:ascii="Open Sans" w:hAnsi="Open Sans" w:cs="Open Sans"/>
          <w:color w:val="444444"/>
          <w:sz w:val="21"/>
          <w:szCs w:val="21"/>
          <w:lang w:val="en"/>
        </w:rPr>
        <w:br w:type="page"/>
      </w:r>
    </w:p>
    <w:p w:rsidR="00AD7CEE" w:rsidRDefault="00AD7CEE"/>
    <w:sectPr w:rsidR="00AD7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E8"/>
    <w:rsid w:val="00086EE8"/>
    <w:rsid w:val="00A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E8"/>
  </w:style>
  <w:style w:type="paragraph" w:styleId="Heading2">
    <w:name w:val="heading 2"/>
    <w:basedOn w:val="Normal"/>
    <w:link w:val="Heading2Char"/>
    <w:uiPriority w:val="9"/>
    <w:qFormat/>
    <w:rsid w:val="00086EE8"/>
    <w:pPr>
      <w:spacing w:before="100" w:beforeAutospacing="1" w:after="210" w:line="450" w:lineRule="atLeast"/>
      <w:outlineLvl w:val="1"/>
    </w:pPr>
    <w:rPr>
      <w:rFonts w:ascii="Arial" w:eastAsia="Times New Roman" w:hAnsi="Arial" w:cs="Arial"/>
      <w:color w:val="18181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EE8"/>
    <w:rPr>
      <w:rFonts w:ascii="Arial" w:eastAsia="Times New Roman" w:hAnsi="Arial" w:cs="Arial"/>
      <w:color w:val="18181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86EE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6EE8"/>
    <w:rPr>
      <w:b/>
      <w:bCs/>
    </w:rPr>
  </w:style>
  <w:style w:type="character" w:styleId="Emphasis">
    <w:name w:val="Emphasis"/>
    <w:basedOn w:val="DefaultParagraphFont"/>
    <w:uiPriority w:val="20"/>
    <w:qFormat/>
    <w:rsid w:val="00086EE8"/>
    <w:rPr>
      <w:i/>
      <w:iCs/>
    </w:rPr>
  </w:style>
  <w:style w:type="paragraph" w:styleId="NormalWeb">
    <w:name w:val="Normal (Web)"/>
    <w:basedOn w:val="Normal"/>
    <w:uiPriority w:val="99"/>
    <w:unhideWhenUsed/>
    <w:rsid w:val="00086EE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E8"/>
  </w:style>
  <w:style w:type="paragraph" w:styleId="Heading2">
    <w:name w:val="heading 2"/>
    <w:basedOn w:val="Normal"/>
    <w:link w:val="Heading2Char"/>
    <w:uiPriority w:val="9"/>
    <w:qFormat/>
    <w:rsid w:val="00086EE8"/>
    <w:pPr>
      <w:spacing w:before="100" w:beforeAutospacing="1" w:after="210" w:line="450" w:lineRule="atLeast"/>
      <w:outlineLvl w:val="1"/>
    </w:pPr>
    <w:rPr>
      <w:rFonts w:ascii="Arial" w:eastAsia="Times New Roman" w:hAnsi="Arial" w:cs="Arial"/>
      <w:color w:val="18181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6EE8"/>
    <w:rPr>
      <w:rFonts w:ascii="Arial" w:eastAsia="Times New Roman" w:hAnsi="Arial" w:cs="Arial"/>
      <w:color w:val="181818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86EE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86EE8"/>
    <w:rPr>
      <w:b/>
      <w:bCs/>
    </w:rPr>
  </w:style>
  <w:style w:type="character" w:styleId="Emphasis">
    <w:name w:val="Emphasis"/>
    <w:basedOn w:val="DefaultParagraphFont"/>
    <w:uiPriority w:val="20"/>
    <w:qFormat/>
    <w:rsid w:val="00086EE8"/>
    <w:rPr>
      <w:i/>
      <w:iCs/>
    </w:rPr>
  </w:style>
  <w:style w:type="paragraph" w:styleId="NormalWeb">
    <w:name w:val="Normal (Web)"/>
    <w:basedOn w:val="Normal"/>
    <w:uiPriority w:val="99"/>
    <w:unhideWhenUsed/>
    <w:rsid w:val="00086EE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moryvalleycenter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TSAC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Tate</dc:creator>
  <cp:lastModifiedBy>Tiffany Tate</cp:lastModifiedBy>
  <cp:revision>1</cp:revision>
  <dcterms:created xsi:type="dcterms:W3CDTF">2018-11-19T16:02:00Z</dcterms:created>
  <dcterms:modified xsi:type="dcterms:W3CDTF">2018-11-19T16:03:00Z</dcterms:modified>
</cp:coreProperties>
</file>